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573405" cy="76454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КАБІНЕТ МІНІСТРІВ УКРАЇНИ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 О С Т А Н О В А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 xml:space="preserve">                   від 25 грудня 1996 р. N 1548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 xml:space="preserve">                               Київ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повноважень органів виконавчої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 xml:space="preserve">           влади та виконавчих органів міських рад щодо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 xml:space="preserve">                    регулювання цін (тарифів)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Із змінами, внесеними згідно з Постановами КМ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116 ( </w:t>
      </w:r>
      <w:hyperlink r:id="rId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116-97-п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01.02.97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293 ( </w:t>
      </w:r>
      <w:hyperlink r:id="rId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293-97-п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03.04.97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743 ( </w:t>
      </w:r>
      <w:hyperlink r:id="rId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743-97-п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15.07.97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747 ( </w:t>
      </w:r>
      <w:hyperlink r:id="rId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747-97-п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15.07.97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96 ( </w:t>
      </w:r>
      <w:hyperlink r:id="rId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96-98-п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від 26.01.98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567 ( </w:t>
      </w:r>
      <w:hyperlink r:id="rId1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567-98-п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27.04.98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912 ( </w:t>
      </w:r>
      <w:hyperlink r:id="rId1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912-98-п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16.06.98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1414 ( </w:t>
      </w:r>
      <w:hyperlink r:id="rId1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1414-98-п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10.09.98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1887 ( </w:t>
      </w:r>
      <w:hyperlink r:id="rId1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1887-98-п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30.11.98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1117 ( </w:t>
      </w:r>
      <w:hyperlink r:id="rId1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1117-2000-п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13.07.2000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1499 ( </w:t>
      </w:r>
      <w:hyperlink r:id="rId1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1499-2001-п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16.11.2001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158 (  </w:t>
      </w:r>
      <w:hyperlink r:id="rId1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158-2002-п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15.02.2002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273 (  </w:t>
      </w:r>
      <w:hyperlink r:id="rId1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273-2002-п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11.03.2002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362 (  </w:t>
      </w:r>
      <w:hyperlink r:id="rId1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362-2002-п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22.03.2002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1057 ( </w:t>
      </w:r>
      <w:hyperlink r:id="rId1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1057-2002-п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25.07.2002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1978 ( </w:t>
      </w:r>
      <w:hyperlink r:id="rId2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1978-2002-п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25.12.2002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105 (  </w:t>
      </w:r>
      <w:hyperlink r:id="rId2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105-2003-п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21.01.2003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696 (  </w:t>
      </w:r>
      <w:hyperlink r:id="rId2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696-2003-п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15.05.2003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719 (  </w:t>
      </w:r>
      <w:hyperlink r:id="rId2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719-2003-п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15.05.2003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1068 ( </w:t>
      </w:r>
      <w:hyperlink r:id="rId2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1068-2003-п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17.07.2003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1150 ( </w:t>
      </w:r>
      <w:hyperlink r:id="rId2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1150-2003-п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24.07.2003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1351 ( </w:t>
      </w:r>
      <w:hyperlink r:id="rId2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1351-2003-п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27.08.2003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544 (  </w:t>
      </w:r>
      <w:hyperlink r:id="rId2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544-2004-п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29.04.2004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578 (  </w:t>
      </w:r>
      <w:hyperlink r:id="rId2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578-2004-п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29.04.2004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712 (  </w:t>
      </w:r>
      <w:hyperlink r:id="rId2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712-2004-п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28.05.2004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763 (  </w:t>
      </w:r>
      <w:hyperlink r:id="rId3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763-2004-п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16.06.2004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832 (  </w:t>
      </w:r>
      <w:hyperlink r:id="rId3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832-2004-п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05.07.2004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974 (  </w:t>
      </w:r>
      <w:hyperlink r:id="rId3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974-2004-п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28.07.2004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994 (  </w:t>
      </w:r>
      <w:hyperlink r:id="rId3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994-2004-п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31.07.2004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1359 ( </w:t>
      </w:r>
      <w:hyperlink r:id="rId3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1359-2004-п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15.10.2004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1758 ( </w:t>
      </w:r>
      <w:hyperlink r:id="rId3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25.12.2004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265 (  </w:t>
      </w:r>
      <w:hyperlink r:id="rId3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265-2005-п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09.04.2005 - зміни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діють до 1 січня 2006 року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316 (  </w:t>
      </w:r>
      <w:hyperlink r:id="rId3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316-2005-п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22.04.2005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342 (  </w:t>
      </w:r>
      <w:hyperlink r:id="rId3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11.05.2005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745 (  </w:t>
      </w:r>
      <w:hyperlink r:id="rId3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745-2005-п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15.08.2005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660 (  </w:t>
      </w:r>
      <w:hyperlink r:id="rId4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11.05.2006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673 (  </w:t>
      </w:r>
      <w:hyperlink r:id="rId4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673-2006-п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16.05.2006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1420 ( </w:t>
      </w:r>
      <w:hyperlink r:id="rId4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1420-2006-п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11.10.2006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1697 ( </w:t>
      </w:r>
      <w:hyperlink r:id="rId4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1697-2006-п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08.12.2006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1700 ( </w:t>
      </w:r>
      <w:hyperlink r:id="rId4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1700-2006-п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08.12.2006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845 (  </w:t>
      </w:r>
      <w:hyperlink r:id="rId4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845-2007-п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20.06.2007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874 (  </w:t>
      </w:r>
      <w:hyperlink r:id="rId4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874-2007-п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26.06.2007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1161 ( </w:t>
      </w:r>
      <w:hyperlink r:id="rId4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1161-2007-п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19.09.2007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1325 ( </w:t>
      </w:r>
      <w:hyperlink r:id="rId4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1325-2007-п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14.11.2007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276 (  </w:t>
      </w:r>
      <w:hyperlink r:id="rId4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276-2008-п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26.03.2008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346 (  </w:t>
      </w:r>
      <w:hyperlink r:id="rId5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346-2008-п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09.04.2008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938 (  </w:t>
      </w:r>
      <w:hyperlink r:id="rId5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938-2008-п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25.10.2008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955 (  </w:t>
      </w:r>
      <w:hyperlink r:id="rId5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955-2008-п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17.10.2008 - дію Постанови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зупинено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з Указом Президента N </w:t>
      </w:r>
      <w:hyperlink r:id="rId5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1139/2008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( </w:t>
      </w:r>
      <w:hyperlink r:id="rId5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1139/2008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03.12.2008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977 (  </w:t>
      </w:r>
      <w:hyperlink r:id="rId5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977-2008-п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05.11.2008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 36 (   </w:t>
      </w:r>
      <w:hyperlink r:id="rId5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36-2009-п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28.01.2009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278 (  </w:t>
      </w:r>
      <w:hyperlink r:id="rId5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278-2009-п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05.03.2009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333 (  </w:t>
      </w:r>
      <w:hyperlink r:id="rId5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333-2009-п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25.03.2009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485 (  </w:t>
      </w:r>
      <w:hyperlink r:id="rId5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485-2009-п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20.05.2009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524 (  </w:t>
      </w:r>
      <w:hyperlink r:id="rId6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524-2009-п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21.05.2009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700 (  </w:t>
      </w:r>
      <w:hyperlink r:id="rId6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700-2009-п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08.07.2009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675 (  </w:t>
      </w:r>
      <w:hyperlink r:id="rId6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675-2010-п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21.07.2010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168 (  </w:t>
      </w:r>
      <w:hyperlink r:id="rId6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168-2011-п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09.02.2011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835 (  </w:t>
      </w:r>
      <w:hyperlink r:id="rId6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835-2011-п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01.08.2011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853 (  </w:t>
      </w:r>
      <w:hyperlink r:id="rId6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853-2011-п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10.08.2011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 35 (   </w:t>
      </w:r>
      <w:hyperlink r:id="rId6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25.01.2012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718 (  </w:t>
      </w:r>
      <w:hyperlink r:id="rId6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718-2012-п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04.07.2012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1155 ( </w:t>
      </w:r>
      <w:hyperlink r:id="rId6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14.12.2012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407 (  </w:t>
      </w:r>
      <w:hyperlink r:id="rId6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407-2013-п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03.06.2013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889 (  </w:t>
      </w:r>
      <w:hyperlink r:id="rId7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889-2013-п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04.12.2013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262 (  </w:t>
      </w:r>
      <w:hyperlink r:id="rId7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262-2014-п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17.07.2014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 73 (   </w:t>
      </w:r>
      <w:hyperlink r:id="rId7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73-2015-п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28.02.2015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240 (  </w:t>
      </w:r>
      <w:hyperlink r:id="rId7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240-2015-п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25.03.2015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1106 ( </w:t>
      </w:r>
      <w:hyperlink r:id="rId7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1106-2015-п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23.12.2015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170 (  </w:t>
      </w:r>
      <w:hyperlink r:id="rId7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170-2017-п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22.03.2017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394 (  </w:t>
      </w:r>
      <w:hyperlink r:id="rId7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07.06.2017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425 (  </w:t>
      </w:r>
      <w:hyperlink r:id="rId7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425-2017-п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14.06.2017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 89 (   </w:t>
      </w:r>
      <w:hyperlink r:id="rId7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89-2018-п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14.02.2018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1034 ( </w:t>
      </w:r>
      <w:hyperlink r:id="rId7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05.09.2018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134 (  </w:t>
      </w:r>
      <w:hyperlink r:id="rId8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134-2019-п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27.02.2019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418 (  </w:t>
      </w:r>
      <w:hyperlink r:id="rId8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418-2019-п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22.05.2019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916 (  </w:t>
      </w:r>
      <w:hyperlink r:id="rId8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916-2019-п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06.11.2019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987 (  </w:t>
      </w:r>
      <w:hyperlink r:id="rId8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987-2019-п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04.12.2019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1161 ( </w:t>
      </w:r>
      <w:hyperlink r:id="rId8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1161-2019-п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27.12.2019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N  649 (  </w:t>
      </w:r>
      <w:hyperlink r:id="rId8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649-2020-п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15.07.2020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995 (  </w:t>
      </w:r>
      <w:hyperlink r:id="rId8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995-2020-п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13.10.2020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1027 ( </w:t>
      </w:r>
      <w:hyperlink r:id="rId8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1027-2020-п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28.10.2020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1358 ( </w:t>
      </w:r>
      <w:hyperlink r:id="rId8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1358-2020-п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16.12.2020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 35 (   </w:t>
      </w:r>
      <w:hyperlink r:id="rId8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35-2021-п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20.01.2021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181 (  </w:t>
      </w:r>
      <w:hyperlink r:id="rId9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181-2021-п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03.03.2021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481 (  </w:t>
      </w:r>
      <w:hyperlink r:id="rId9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481-2021-п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17.05.2021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223 (  </w:t>
      </w:r>
      <w:hyperlink r:id="rId9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223-2022-п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06.03.2022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454 (  </w:t>
      </w:r>
      <w:hyperlink r:id="rId9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454-2022-п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12.04.2022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N  981 (  </w:t>
      </w:r>
      <w:hyperlink r:id="rId9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981-2022-п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02.09.2022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З метою  вдосконалення  системи  державного  регулювання  цін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(тарифів)  та  подальшого  розвитку  ринкових   відносин   Кабінет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Міністрів України </w:t>
      </w:r>
      <w:r w:rsidRPr="001E406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 о с т а н о в л я є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1. Затвердити  повноваження  центральних  органів  виконавчої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влади,  Ради  міністрів  Автономної  Республіки  Крим,   обласних,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Київської  та  Севастопольської  міських  державних  адміністрацій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щодо регулювання (встановлення фіксованих та граничних рівнів  цін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(тарифів),   торгівельних   (постачальницько-збутових)   надбавок,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нормативів     рентабельності,     запровадження     обов'язкового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декларування зміни)  цін  і  тарифів  на  окремі  види  продукції,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товарів і послуг згідно з додатком. { Абзац  перший  пункту  1  із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змінами,  внесеними  згідно з Постановою КМ N  1414  ( </w:t>
      </w:r>
      <w:hyperlink r:id="rId9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1414-98-п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10.09.98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Повноваження,  зазначені  у додатку, не поширюються на тарифи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   інформаційно-комунікаційні   (мультисервісні)   послуги,  які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надаються  з використанням ресурсу Національної телекомунікаційної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мережі,   та   тарифи,   що  встановлюються  виконавчими  органами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сільських,  селищних,  міських  рад відповідно до статті 28 Закону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України  "Про  місцеве  самоврядування в Україні" ( 280/97-ВР ), 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також  на  тарифи,  що встановлюються для комунальних підприємств,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які   уклали   договір  про  медичне  обслуговування  населення  з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Національною службою здоров’я. { Абзац другий пункту 1 із змінами,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внесеними  згідно  з  Постановами  КМ  N  134  (  </w:t>
      </w:r>
      <w:hyperlink r:id="rId9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134-2019-п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27.02.2019, N 1358 ( </w:t>
      </w:r>
      <w:hyperlink r:id="rId9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1358-2020-п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16.12.2020 }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Пункт  1  в   редакції  Постанови  КМ  N  567  ( </w:t>
      </w:r>
      <w:hyperlink r:id="rId9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567-98-п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 від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27.04.98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  Установити,  що  Міністерство будівництва, архітектури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житлово-комунального  господарства  формує  кошторисну  нормативну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базу та визначає порядок її застосування в будівництві.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Пункт  2  із  змінами,  внесеними згідно з Постановами КМ N 158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 </w:t>
      </w:r>
      <w:hyperlink r:id="rId9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158-2002-п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15.02.2002,  N  660  (  </w:t>
      </w:r>
      <w:hyperlink r:id="rId10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11.05.2006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2-1.  Установити,  що  на  період  воєнного  стану, введеного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Указом  Президента  України від 24 лютого 2022 р. N 64 ( 64/2022 )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"Про   введення  воєнного  стану  в  Україні",  обласні  військові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адміністрації  разом  з Національною поліцією, Державною службою з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питань  безпечності  харчових  продуктів  та  захисту  споживачів,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Державною  службою з лікарських засобів та контролю за наркотиками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забезпечують  контроль  за встановленням суб’єктами господарювання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роздрібної   торгівлі   цін  на  такі  товари:  борошно  пшеничне,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макаронні  вироби,  батон,  хліб,  крупа  гречана,  крупа вівсяна,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свинина,  яловичина, птиця (тушки курячі), молоко, масло вершкове,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сметана,   яйця  курячі,  олія  соняшникова,  цукор  кристалічний,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капуста  білокачанна,  цибуля  ріпчаста,  буряк, морква, картопля,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етанол  (розчин  96%),  нестероїдні протизапальні лікарські засоби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вітчизняні,  антибактеріальні  лікарські засоби вітчизняні, бензин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(марки   А-92,   А-95),   дизельне   пальне,  газ  скраплений  для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автомобілів.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Постанову  доповнено  пунктом  2-1 згідно з Постановою КМ N 223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0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223-2022-п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06.03.2022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Пункт   3  виключено  на  підставі  Постанови  КМ  N  660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0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11.05.2006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4  втратив  чинність на підставі Постанови КМ N 333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0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333-2009-п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25.03.2009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5. Визнати такими, що втратили чинність: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Міністрів України від 13  лютого  1995  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109  ( </w:t>
      </w:r>
      <w:hyperlink r:id="rId10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109-95-п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"Про уточнення повноважень центральних органів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державної виконавчої влади,  Уряду Автономної Республіки  Крим 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виконкомів місцевих Рад у галузі ціноутворення" (ЗП України,  1995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р., N 5, ст. 119);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абзац третій пункту 1 постанови  Кабінету  Міністрів  України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від 10 травня 1995 р. N 326 ( </w:t>
      </w:r>
      <w:hyperlink r:id="rId10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326-95-п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 "Про  внесення  змін  до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постанов Кабінету Міністрів України від 21 жовтня 1994  р.  N  733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та від 13 лютого 1995 р. N 109 (ЗП України,  1995  р.,  N  7,  ст.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183);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 Міністрів  України  від 13 червня 1995 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418 ( </w:t>
      </w:r>
      <w:hyperlink r:id="rId10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418-95-п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"Про внесення змін  і  доповнень  до  постанови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Кабінету Міністрів  України  від  13  лютого  1995  р.  N 109" (ЗП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України, 1995 р., N 8, ст. 217);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Міністрів України від 28 вересня 1995 р. N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773 (  </w:t>
      </w:r>
      <w:hyperlink r:id="rId10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773-95-п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"Про  внесення  змін  до  постанови   Кабінету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Міністрів України від 13 лютого 1995 р.  N 109" (ЗП України,  1996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р., N 2, ст. 50);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Міністрів України від 10 листопада 1995 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898 ( </w:t>
      </w:r>
      <w:hyperlink r:id="rId10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898-95-п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"Про внесення доповнень до  постанови  Кабінету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Міністрів України від 13 лютого 1995 р.  N 109" (ЗП України,  1996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р., N 3, ст. 95);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Міністрів України від 3 січня 1996 р.  N 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0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4-96-п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"Про внесення  змін  до  постанови  Кабінету  Міністрів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України від 13 лютого 1995 р.  N 109" (ЗП України,  1996 р.,  N 5,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ст. 150);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пункти 3  та  7  постанови  Кабінету  Міністрів України від 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березня 1996 р.  N 281 (  </w:t>
      </w:r>
      <w:hyperlink r:id="rId11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281-96-п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"Про  упорядкування  скупки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скляної тари у населення та її використання" (ЗП України, 1996 р.,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8, ст. 247);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 Міністрів  України  від 13 травня 1996 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499 ( </w:t>
      </w:r>
      <w:hyperlink r:id="rId11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499-96-п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"Про внесення змін  і  доповнень  до  постанови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Кабінету Міністрів України від 13 лютого 1995 р. N 109";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 Кабінету  Міністрів  України  від 2 серпня 1996 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 905  (  </w:t>
      </w:r>
      <w:hyperlink r:id="rId11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905-96-п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"Про  внесення  доповнення  до  додатка до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постанови Кабінету Міністрів України від 13 лютого 1995 р. N 109";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постанову Кабінету  Міністрів України від 2 листопада 1996 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1333 ( </w:t>
      </w:r>
      <w:hyperlink r:id="rId11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1333-96-п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"Про  внесення  змін  до  постанови  Кабінету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Міністрів України від 13 лютого 1995 р. N 109".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Прем'єр-міністр України                      П.ЛАЗАРЕНКО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Інд.67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Додаток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до постанови Кабінету Міністрів України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від 25 грудня 1996 р. N 1548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ПОВНОВАЖЕННЯ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центральних органів виконавчої влади, Ради міністрів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Автономної Республіки Крим, обласних, Київської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Севастопольської міських державних адміністрацій,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виконавчих органів міських рад щодо регулювання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цін і тарифів на окремі види продукції, товарів і послуг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{ У тексті додатка слово "Мінекономіки" замінено словом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"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 згідно з  Постановою  КМ  N 1155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( </w:t>
      </w:r>
      <w:hyperlink r:id="rId11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14.12.2012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{ У тексті додатка слово "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замінено словом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"Мінекономіки" згідно з Постановою КМ N 916 ( </w:t>
      </w:r>
      <w:hyperlink r:id="rId11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916-2019-п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від 06.11.2019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1  втратив чинність на підставі Постанови КМ N 1887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 </w:t>
      </w:r>
      <w:hyperlink r:id="rId116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1887-98-п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)  від 30.11.98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 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Мінінфраструктури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:  {  Абзац  перший пункту 2 із змінами,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внесеними  згідно  з  Постановою  КМ  N  1155  ( </w:t>
      </w:r>
      <w:hyperlink r:id="rId11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14.12.2012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а) за погодженням з Мінекономіки і Мінфіном встановлює тарифи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 перевезення вантажів залізничним транспортом у межах України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пов'язані з ними послуги;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Підпункт  "а"  пункту   2  в   редакції   Постанови   КМ  N  673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</w:t>
      </w:r>
      <w:hyperlink r:id="rId11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673-2006-п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16.05.2006;  із змінами, внесеними згідно з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Постановами  КМ  N  524  (  </w:t>
      </w:r>
      <w:hyperlink r:id="rId11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524-2009-п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21.05.2009, N 1034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2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б) встановлює за погодженням з Мінекономіки: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другий підпункту "б" пункту 2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1034 ( </w:t>
      </w:r>
      <w:hyperlink r:id="rId12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тарифи  на  перевезення  пасажирів,  багажу  і  вантажобагажу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залізничним    транспортом    у   міжнародному   та   внутрішньому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2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z0577-18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сполученні (крім  приміських перевезень та перевезень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швидкісними   поїздами  категорії 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Інтерсіті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+  у  вагонах  першого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класу);  {  Абзац  третій  підпункту  "б"  пункту  2  із  змінами,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внесеними  згідно  з  Постановами  КМ  N  718  (  </w:t>
      </w:r>
      <w:hyperlink r:id="rId12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718-2012-п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04.07.2012, N 889 ( </w:t>
      </w:r>
      <w:hyperlink r:id="rId12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889-2013-п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04.12.2013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тарифи на   приймання  та  доставку  вітчизняних  періодичних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друкованих видань за передплатою ( </w:t>
      </w:r>
      <w:hyperlink r:id="rId12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z0500-17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плату за використання річкових портових гідротехнічних споруд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та  збори  за  спеціалізовані  послуги,  які  надаються у річкових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портах  (на  причалах)  України  (причальні, корабельні, якірні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адміністративні); { Підпункт "б" пункту 2 доповнено абзацом згідно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 Постановою КМ N 874 ( </w:t>
      </w:r>
      <w:hyperlink r:id="rId12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874-2007-п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26.06.2007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одиничні   ставки   плати   за  послуги  з  аеронавігаційного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обслуговування  польотів  повітряних  суден на підході та в районі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аеродрому;  {  Підпункт  "б"  пункту  2 доповнено абзацом згідно з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Постановою  КМ  N 1325 ( </w:t>
      </w:r>
      <w:hyperlink r:id="rId12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1325-2007-п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14.11.2007; із змінами,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внесеними  згідно  з  Постановою  КМ  N  1155  ( </w:t>
      </w:r>
      <w:hyperlink r:id="rId12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14.12.2012;  в  редакції  Постанови  КМ  N  481 ( </w:t>
      </w:r>
      <w:hyperlink r:id="rId12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481-2021-п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17.05.2021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аеропортові   збори  в  іноземній  валюті  за  обслуговування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повітряних  суден і пасажирів в аеропортах України (посадка - зліт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повітряного   судна,   обслуговування   пасажирів  в  аеровокзалі,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наднормативна  стоянка  повітряного судна, забезпечення авіаційної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безпеки);  {  Підпункт  "б"  пункту  2  доповнено абзацом згідно з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Постановою  КМ  N 1325 ( </w:t>
      </w:r>
      <w:hyperlink r:id="rId13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1325-2007-п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14.11.2007; із змінами,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внесеними  згідно  з  Постановою  КМ  N  1155  ( </w:t>
      </w:r>
      <w:hyperlink r:id="rId13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14.12.2012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Підпункт "в" пункту 2 виключено на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987 ( </w:t>
      </w:r>
      <w:hyperlink r:id="rId13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987-2019-п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04.12.2019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г)  за погодженням з Кабінетом Міністрів України тимчасово до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утворення національної комісії, що здійснює державне регулювання 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сфері транспорту, встановлює: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розміри ставок портових зборів в іноземній валюті;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тарифи  в  іноземній  валюті  на  спеціалізовані  послуги, що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надаються  у  морському  порту  суб’єктами природних монополій, за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переліком, визначеним Кабінетом Міністрів України.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Пункт  2  доповнено підпунктом "г" згідно з Постановою КМ N 407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3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407-2013-п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03.06.2013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{  Пункт  2  із  змінами,  внесеними  згідно з Постановами КМ N 96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</w:t>
      </w:r>
      <w:hyperlink r:id="rId13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96-98-п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від 26.01.98, N 273 ( </w:t>
      </w:r>
      <w:hyperlink r:id="rId13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273-2002-п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11.03.2002; 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редакції  Постанов  N  105  (  </w:t>
      </w:r>
      <w:hyperlink r:id="rId13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105-2003-п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21.01.2003, N 1758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3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25.12.2004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Пункт  3  виключено  на  підставі  Постанови  КМ  N  1758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38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25.12.2004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3-1  виключено  на  підставі  Постанови  КМ  N 1758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39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25.12.2004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3-2. Адміністрація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Держспецзв'язку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встановлює граничні тарифи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  послуги  конфіденційного  зв'язку  ( </w:t>
      </w:r>
      <w:hyperlink r:id="rId14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z1512-13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), які надаються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споживачам в Національній системі конфіденційного зв'язку.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Додаток  доповнено  пунктом  3-2  згідно з Постановою КМ N 1068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</w:t>
      </w:r>
      <w:hyperlink r:id="rId14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1068-2003-п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17.07.2003; із змінами, внесеними згідно з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Постановою КМ N 1700 ( </w:t>
      </w:r>
      <w:hyperlink r:id="rId142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1700-2006-п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08.12.2006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4  втратив  чинність на підставі Постанови КМ N 974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4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974-2004-п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28.07.2004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    {  Пункт  5  втратив  чинність на підставі Постанови КМ N 660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4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11.05.2006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5-1 втратив чинність на підставі Постанови КМ N 660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45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11.05.2006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  <w:bookmarkStart w:id="0" w:name="_GoBack"/>
      <w:bookmarkEnd w:id="0"/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6.   МОН,   МОЗ,   інші  міністерства  та  центральні  органи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виконавчої    влади,    до    сфери   управління   яких   належать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навчально-виховні  заклади, за погодженням з Мінфіном встановлюють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граничний розмір плати за проживання в студентських гуртожитках.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{  Пункт  6  із  змінами,  внесеними згідно з Постановами КМ N 158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 </w:t>
      </w:r>
      <w:hyperlink r:id="rId14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158-2002-п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15.02.2002,  N  362  (  </w:t>
      </w:r>
      <w:hyperlink r:id="rId14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362-2002-п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22.03.2002, N 1057 ( </w:t>
      </w:r>
      <w:hyperlink r:id="rId14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1057-2002-п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25.07.2002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6-1.  МОН, 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Держкомінформ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інші центральні органи виконавчої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влади,  що  розміщують  державне  замовлення  на випуск друкованої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продукції,  встановлюють норматив  рентабельності  виробництва  (у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разі  випуску  друкованої продукції за рахунок бюджетних коштів) 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розмірі 15 відсотків та на їх доставку до споживачів у  розмірі  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відсотків.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Додаток  доповнено  пунктом  6-1  згідно з Постановою КМ N 1057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4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1057-2002-п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25.07.2002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6-2. МОН встановлює розмір оплати послуг з: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оформлення,  переоформлення, видачі дубліката сертифіката про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акредитацію напряму підготовки, спеціальності, освітньої програми,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виданого МОН;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проведення   акредитаційної  експертизи  освітньо-професійної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програми  фахової 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освіти  та  переоформлення,  видачі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дубліката   сертифіката   про   акредитацію   освітньо-професійної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програми у сфері фахової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Додаток  доповнено  пунктом  6-2  згідно  з Постановою КМ N 981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5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981-2022-п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02.09.2022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7. МВС: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за  погодженням  з Мінфіном встановлює граничні розміри плати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за проживання в гуртожитках системи Міністерства.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третій пункту 7 виключено на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35 ( </w:t>
      </w:r>
      <w:hyperlink r:id="rId15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35-2021-п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20.01.2021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Абзац четвертий пункту 7 виключено на підставі Постанови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35 ( </w:t>
      </w:r>
      <w:hyperlink r:id="rId15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35-2021-п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20.01.2021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{  Пункт  7  в  редакції  Постанови  КМ  N  170 ( </w:t>
      </w:r>
      <w:hyperlink r:id="rId15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170-2017-п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22.03.2017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Пункт  8  виключено  на  підставі  Постанови  КМ  N  1034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5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9. </w:t>
      </w:r>
      <w:proofErr w:type="spellStart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встановлює   граничні   ціни,   граничні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нормативи   рентабельності   на   допоміжні   засоби  реабілітації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(технічні  та  інші  засоби  реабілітації) за переліком допоміжних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засобів  реабілітації  (технічних  та інших засобів реабілітації),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якими  забезпечуються особи з інвалідністю, діти з інвалідністю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інші  окремі категорії населення, затвердженим постановою Кабінету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Міністрів  України  від  5  квітня  2012  р.  N 321 ( </w:t>
      </w:r>
      <w:hyperlink r:id="rId15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321-2012-п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(Офіційний вісник України, 2012 р., N 31, ст. 1146; 2021 р., N 33,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ст.  1943),  - із змінами, внесеними постановою Кабінету Міністрів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України від 12 квітня 2022 р. N 454 ( </w:t>
      </w:r>
      <w:hyperlink r:id="rId15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454-2022-п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Пункт  9  із  змінами,  внесеними згідно з Постановами КМ N 158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</w:t>
      </w:r>
      <w:hyperlink r:id="rId15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158-2002-п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15.02.2002, N 35 ( </w:t>
      </w:r>
      <w:hyperlink r:id="rId15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35-2012-п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25.01.2012;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  редакції  Постанов  КМ N 1027 ( </w:t>
      </w:r>
      <w:hyperlink r:id="rId15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1027-2020-п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 від  28.10.2020,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454 ( </w:t>
      </w:r>
      <w:hyperlink r:id="rId16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454-2022-п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12.04.2022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9-1.  Мінекономіки  за  погодженням  з  Мінфіном  встановлює: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{  Абзац  перший  пункту  9-1  в  редакції  Постанови  КМ   N  916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6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916-2019-п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06.11.2019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тарифи  та платні послуги, що надаються державними установами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ветеринарної   медицини,  крім  тарифів  на  проведення  обстежень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(експертиз),  які  є  підставою  для видачі документів дозвільного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характеру, що затверджуються Кабінетом Міністрів України.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третій пункту 9-1 виключено на підставі Постанови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1034 ( </w:t>
      </w:r>
      <w:hyperlink r:id="rId16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Додаток  доповнено  пунктом  9-1  згідно  з Постановою КМ N 853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</w:t>
      </w:r>
      <w:hyperlink r:id="rId163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853-2011-п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10.08.2011;  в  редакції Постанови КМ N 262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64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262-2014-п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17.07.2014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9-2.   Мінекономіки   встановлює  тарифи  на  транспортування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(переміщення)  аміаку  магістральними  трубопроводами  України, що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поставляється споживачам України.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Додаток  доповнено  пунктом  9-2 згідно з Постановою  КМ  N 995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16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995-2020-п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13.10.2020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10  виключено  на  підставі  Постанови  КМ  N  1034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66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11  виключено  на  підставі  Постанови  КМ  N  1034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67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12. Рада   міністрів  Автономної  Республіки  Крим,  обласні,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Київська  та   Севастопольська   міські   державні   адміністрації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регулюють (встановлюють):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торговельні   (постачальницько-збутові)  надбавки,  нормативи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рентабельності  на  паливно-енергетичні ресурси (вугілля, вугільні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брикети,  паливо пічне побутове, гас освітлювальний, торф паливний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кусковий,   дрова,   торф'яні   брикети,   газ   скраплений),   що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відпускаються  населенню  для  побутових  потреб;  {  Абзац другий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пункту  12  в  редакції  Постанови  КМ  N  660  ( </w:t>
      </w:r>
      <w:hyperlink r:id="rId16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11.05.2006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273 ( </w:t>
      </w:r>
      <w:hyperlink r:id="rId169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273-2002-п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11.03.2002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 пункту   12   виключено   на  підставі  Постанови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КМ N 273 ( </w:t>
      </w:r>
      <w:hyperlink r:id="rId170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273-2002-п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11.03.2002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273 ( </w:t>
      </w:r>
      <w:hyperlink r:id="rId17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273-2002-п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11.03.2002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273 ( </w:t>
      </w:r>
      <w:hyperlink r:id="rId17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273-2002-п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11.03.2002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третій пункту 12 виключено на підставі Постанови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394 ( </w:t>
      </w:r>
      <w:hyperlink r:id="rId17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четвертий пункту 12 виключено на підставі Постанови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КМ N 394 ( </w:t>
      </w:r>
      <w:hyperlink r:id="rId17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тарифи на платні послуги, що надають лікувально-профілактичні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державні  і  комунальні  заклади  охорони  здоров'я, крім закладів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охорони  здоров'я  МВС  та ДСНС, окремих науково-дослідних установ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Національної  академії  медичних  наук,  у  яких впроваджується та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реалізується   новий  механізм  фінансового  забезпечення  надання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третинної  (високоспеціалізованої)  медичної  допомоги,  учасників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пілотного  проекту  щодо  зміни механізму фінансового забезпечення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оперативного   лікування   з   трансплантації   органів  та  інших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анатомічних  матеріалів;  {  Абзац пункту 12 із змінами, внесеними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згідно  з  Постановами  КМ  N 1351 ( </w:t>
      </w:r>
      <w:hyperlink r:id="rId17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1351-2003-п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27.08.2003,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N  170  (  </w:t>
      </w:r>
      <w:hyperlink r:id="rId17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170-2017-п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22.03.2017, N 425 ( </w:t>
      </w:r>
      <w:hyperlink r:id="rId177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425-2017-п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14.06.2017,   N   89   (  </w:t>
      </w:r>
      <w:hyperlink r:id="rId17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89-2018-п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 від   14.02.2018,  N  418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  </w:t>
      </w:r>
      <w:hyperlink r:id="rId17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418-2019-п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  22.05.2019,  N  649  (  </w:t>
      </w:r>
      <w:hyperlink r:id="rId18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649-2020-п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) 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15.07.2020, N 181 ( </w:t>
      </w:r>
      <w:hyperlink r:id="rId18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181-2021-п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03.03.2021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пункту  12 виключено на підставі Постанови КМ N 955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18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955-2008-п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17.10.2008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    {  Абзац  сьомий пункту 12 виключено на підставі Постанови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394 ( </w:t>
      </w:r>
      <w:hyperlink r:id="rId18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8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85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86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87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88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89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0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5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6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7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8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199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200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20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20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пункту  12  виключено  на  підставі  Постанови 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342 ( </w:t>
      </w:r>
      <w:hyperlink r:id="rId20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двадцять  восьмий  пункту  12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394 ( </w:t>
      </w:r>
      <w:hyperlink r:id="rId20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двадцять  дев’ятий  пункту 12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394 ( </w:t>
      </w:r>
      <w:hyperlink r:id="rId205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граничний  рівень цін на зерно сільськогосподарських культур.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{  Пункт  12  доповнено  абзацом  згідно  з  Постановою  КМ N 1150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206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1150-2003-п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24.07.2003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тридцять  перший  пункту  12 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994 ( </w:t>
      </w:r>
      <w:hyperlink r:id="rId207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994-2004-п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31.07.2004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тридцять  другий  пункту  12 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660 ( </w:t>
      </w:r>
      <w:hyperlink r:id="rId208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11.05.2006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тридцять  третій  пункту  12 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660 ( </w:t>
      </w:r>
      <w:hyperlink r:id="rId209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660-2006-п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11.05.2006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тридцять  четвертий пункту 12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240 ( </w:t>
      </w:r>
      <w:hyperlink r:id="rId210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240-2015-п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25.03.2015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граничні  торговельні  надбавки  на дизельне паливо і бензини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моторні,  що  реалізуються через автозаправні станції, на рівні не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вище  15  відсотків їх оптово-відпускної ціни або митної вартості;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{  Пункт  12  доповнено  абзацом  згідно  з  Постановою  КМ  N 265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211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265-2005-п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09.04.2005 - зміни діють до 1 січня 2006 року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тридцять  шостий  пункту  12 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394 ( </w:t>
      </w:r>
      <w:hyperlink r:id="rId21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тридцять  сьомий  пункту  12 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394 ( </w:t>
      </w:r>
      <w:hyperlink r:id="rId21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    {  Абзац  тридцять  восьмий  пункту  12 виключено на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394 ( </w:t>
      </w:r>
      <w:hyperlink r:id="rId21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граничні   торговельні   надбавки   (націнки)   на  продукцію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громадського   харчування,  що  реалізується  в  загальноосвітніх,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професійно-технічних  та  вищих  навчальних  закладах;  { Пункт 12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доповнено  абзацом згідно з Постановою КМ N 276 ( </w:t>
      </w:r>
      <w:hyperlink r:id="rId215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276-2008-п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26.03.2008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сороковий пункту 12 виключено на підставі Постанови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КМ N 394 ( </w:t>
      </w:r>
      <w:hyperlink r:id="rId216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Абзац  сорок  перший  пункту  12  виключено  на  підставі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Постанови КМ N 394 ( </w:t>
      </w:r>
      <w:hyperlink r:id="rId217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13.  { Абзац перший пункту 13 виключено на підставі Постанови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КМ N 240 ( </w:t>
      </w:r>
      <w:hyperlink r:id="rId218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240-2015-п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25.03.2015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Рада  міністрів  Автономної Республіки Крим встановлює тарифи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на перевезення пасажирів і багажу пасажирським  електротранспортом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(тролейбусом) у міжміському і приміському сполученні. {  Пункт  13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доповнено  абзацом  згідно  з Постановою КМ N 293 ( </w:t>
      </w:r>
      <w:hyperlink r:id="rId219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293-97-п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03.04.97 }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третій пункту 13 виключено на підставі Постанови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394 ( </w:t>
      </w:r>
      <w:hyperlink r:id="rId220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394-2017-п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07.06.2017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14. За погодженням з Радою  міністрів  Автономної  Республіки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Крим,  обласними, Київською і Севастопольською міськими державними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адміністраціями затверджуються тарифи: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на перевезення  пасажирів  і багажу залізничним транспортом у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приміському сполученні - управліннями залізниць.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Абзац  третій пункту 14 виключено на підставі Постанови КМ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N 1758 ( </w:t>
      </w:r>
      <w:hyperlink r:id="rId22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25.12.2004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15  виключено  на  підставі  Постанови  КМ  N  1758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25.12.2004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16  втратив чинність на підставі Постанови КМ N 342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342-2005-п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11.05.2005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17  виключено  на  підставі  Постанови  КМ  N  1758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4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1758-2004-п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25.12.2004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Пункт  18  виключено  на  підставі  Постанови  КМ  N  832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5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832-2004-п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05.07.2004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    {   Пункт  19  виключено  на  підставі  Постанови  КМ  N  832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6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832-2004-п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05.07.2004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Пункт  20  виключено  на  підставі  Постанови  КМ  N  994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7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994-2004-п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31.07.2004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21  виключено  на  підставі  Постанови  КМ  N  1034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8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22  виключено  на  підставі  Постанови  КМ  N  1325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29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1325-2007-п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14.11.2007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23.  Мінекономіки  за погодженням з Мінпаливенерго встановлює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граничні рівні оптово-відпускних цін на дизельне паливо та бензини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моторні,  що  реалізуються на внутрішньому ринку, з 15 квітня по 1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червня та з 1 серпня по 15 жовтня.</w:t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{  Додаток  доповнено  пунктом  23  згідно  з  Постановою КМ N 265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( </w:t>
      </w:r>
      <w:hyperlink r:id="rId230" w:tgtFrame="_blank" w:history="1">
        <w:r w:rsidRPr="001E406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265-2005-п</w:t>
        </w:r>
      </w:hyperlink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 від 09.04.2005 - зміни діють до 1 січня 2006 року }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 Пункт  24  виключено  на  підставі  Постанови  КМ  N  853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31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853-2011-п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10.08.2011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25  виключено  на  підставі  Постанови  КМ  N  1034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32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1034-2018-п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05.09.2018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{  Пункт  26  виключено  на  підставі  Постанови  КМ  N  1161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( </w:t>
      </w:r>
      <w:hyperlink r:id="rId233" w:tgtFrame="_blank" w:history="1">
        <w:r w:rsidRPr="001E406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1161-2019-п</w:t>
        </w:r>
      </w:hyperlink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) від 27.12.2019 }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  <w:t xml:space="preserve"> </w:t>
      </w:r>
      <w:r w:rsidRPr="001E4063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/>
      </w:r>
    </w:p>
    <w:p w:rsidR="001E4063" w:rsidRPr="001E4063" w:rsidRDefault="001E4063" w:rsidP="001E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Міністр </w:t>
      </w:r>
      <w:r w:rsidRPr="001E406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Кабінету Міністрів України              В.ПУСТОВОЙТЕНКО </w:t>
      </w:r>
    </w:p>
    <w:p w:rsidR="008F6282" w:rsidRPr="001E4063" w:rsidRDefault="008F628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F6282" w:rsidRPr="001E40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6"/>
    <w:rsid w:val="001E4063"/>
    <w:rsid w:val="008F6282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68769-E349-43F3-B42C-510BEB8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E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4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063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1E4063"/>
    <w:rPr>
      <w:i/>
      <w:iCs/>
    </w:rPr>
  </w:style>
  <w:style w:type="character" w:styleId="a4">
    <w:name w:val="Hyperlink"/>
    <w:basedOn w:val="a0"/>
    <w:uiPriority w:val="99"/>
    <w:semiHidden/>
    <w:unhideWhenUsed/>
    <w:rsid w:val="001E4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40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1155-2012-%D0%BF" TargetMode="External"/><Relationship Id="rId21" Type="http://schemas.openxmlformats.org/officeDocument/2006/relationships/hyperlink" Target="https://zakon.rada.gov.ua/laws/show/105-2003-%D0%BF" TargetMode="External"/><Relationship Id="rId42" Type="http://schemas.openxmlformats.org/officeDocument/2006/relationships/hyperlink" Target="https://zakon.rada.gov.ua/laws/show/1420-2006-%D0%BF" TargetMode="External"/><Relationship Id="rId63" Type="http://schemas.openxmlformats.org/officeDocument/2006/relationships/hyperlink" Target="https://zakon.rada.gov.ua/laws/show/168-2011-%D0%BF" TargetMode="External"/><Relationship Id="rId84" Type="http://schemas.openxmlformats.org/officeDocument/2006/relationships/hyperlink" Target="https://zakon.rada.gov.ua/laws/show/1161-2019-%D0%BF" TargetMode="External"/><Relationship Id="rId138" Type="http://schemas.openxmlformats.org/officeDocument/2006/relationships/hyperlink" Target="https://zakon.rada.gov.ua/laws/show/1758-2004-%D0%BF" TargetMode="External"/><Relationship Id="rId159" Type="http://schemas.openxmlformats.org/officeDocument/2006/relationships/hyperlink" Target="https://zakon.rada.gov.ua/laws/show/1027-2020-%D0%BF" TargetMode="External"/><Relationship Id="rId170" Type="http://schemas.openxmlformats.org/officeDocument/2006/relationships/hyperlink" Target="https://zakon.rada.gov.ua/laws/show/273-2002-%D0%BF" TargetMode="External"/><Relationship Id="rId191" Type="http://schemas.openxmlformats.org/officeDocument/2006/relationships/hyperlink" Target="https://zakon.rada.gov.ua/laws/show/342-2005-%D0%BF" TargetMode="External"/><Relationship Id="rId205" Type="http://schemas.openxmlformats.org/officeDocument/2006/relationships/hyperlink" Target="https://zakon.rada.gov.ua/laws/show/394-2017-%D0%BF" TargetMode="External"/><Relationship Id="rId226" Type="http://schemas.openxmlformats.org/officeDocument/2006/relationships/hyperlink" Target="https://zakon.rada.gov.ua/laws/show/832-2004-%D0%BF" TargetMode="External"/><Relationship Id="rId107" Type="http://schemas.openxmlformats.org/officeDocument/2006/relationships/hyperlink" Target="https://zakon.rada.gov.ua/laws/show/773-95-%D0%BF" TargetMode="External"/><Relationship Id="rId11" Type="http://schemas.openxmlformats.org/officeDocument/2006/relationships/hyperlink" Target="https://zakon.rada.gov.ua/laws/show/912-98-%D0%BF" TargetMode="External"/><Relationship Id="rId32" Type="http://schemas.openxmlformats.org/officeDocument/2006/relationships/hyperlink" Target="https://zakon.rada.gov.ua/laws/show/974-2004-%D0%BF" TargetMode="External"/><Relationship Id="rId53" Type="http://schemas.openxmlformats.org/officeDocument/2006/relationships/hyperlink" Target="https://zakon.rada.gov.ua/laws/show/1139/2008" TargetMode="External"/><Relationship Id="rId74" Type="http://schemas.openxmlformats.org/officeDocument/2006/relationships/hyperlink" Target="https://zakon.rada.gov.ua/laws/show/1106-2015-%D0%BF" TargetMode="External"/><Relationship Id="rId128" Type="http://schemas.openxmlformats.org/officeDocument/2006/relationships/hyperlink" Target="https://zakon.rada.gov.ua/laws/show/1155-2012-%D0%BF" TargetMode="External"/><Relationship Id="rId149" Type="http://schemas.openxmlformats.org/officeDocument/2006/relationships/hyperlink" Target="https://zakon.rada.gov.ua/laws/show/1057-2002-%D0%BF" TargetMode="External"/><Relationship Id="rId5" Type="http://schemas.openxmlformats.org/officeDocument/2006/relationships/hyperlink" Target="https://zakon.rada.gov.ua/laws/show/116-97-%D0%BF" TargetMode="External"/><Relationship Id="rId95" Type="http://schemas.openxmlformats.org/officeDocument/2006/relationships/hyperlink" Target="https://zakon.rada.gov.ua/laws/show/1414-98-%D0%BF" TargetMode="External"/><Relationship Id="rId160" Type="http://schemas.openxmlformats.org/officeDocument/2006/relationships/hyperlink" Target="https://zakon.rada.gov.ua/laws/show/454-2022-%D0%BF" TargetMode="External"/><Relationship Id="rId181" Type="http://schemas.openxmlformats.org/officeDocument/2006/relationships/hyperlink" Target="https://zakon.rada.gov.ua/laws/show/181-2021-%D0%BF" TargetMode="External"/><Relationship Id="rId216" Type="http://schemas.openxmlformats.org/officeDocument/2006/relationships/hyperlink" Target="https://zakon.rada.gov.ua/laws/show/394-2017-%D0%BF" TargetMode="External"/><Relationship Id="rId22" Type="http://schemas.openxmlformats.org/officeDocument/2006/relationships/hyperlink" Target="https://zakon.rada.gov.ua/laws/show/696-2003-%D0%BF" TargetMode="External"/><Relationship Id="rId43" Type="http://schemas.openxmlformats.org/officeDocument/2006/relationships/hyperlink" Target="https://zakon.rada.gov.ua/laws/show/1697-2006-%D0%BF" TargetMode="External"/><Relationship Id="rId64" Type="http://schemas.openxmlformats.org/officeDocument/2006/relationships/hyperlink" Target="https://zakon.rada.gov.ua/laws/show/835-2011-%D0%BF" TargetMode="External"/><Relationship Id="rId118" Type="http://schemas.openxmlformats.org/officeDocument/2006/relationships/hyperlink" Target="https://zakon.rada.gov.ua/laws/show/673-2006-%D0%BF" TargetMode="External"/><Relationship Id="rId139" Type="http://schemas.openxmlformats.org/officeDocument/2006/relationships/hyperlink" Target="https://zakon.rada.gov.ua/laws/show/1758-2004-%D0%BF" TargetMode="External"/><Relationship Id="rId80" Type="http://schemas.openxmlformats.org/officeDocument/2006/relationships/hyperlink" Target="https://zakon.rada.gov.ua/laws/show/134-2019-%D0%BF" TargetMode="External"/><Relationship Id="rId85" Type="http://schemas.openxmlformats.org/officeDocument/2006/relationships/hyperlink" Target="https://zakon.rada.gov.ua/laws/show/649-2020-%D0%BF" TargetMode="External"/><Relationship Id="rId150" Type="http://schemas.openxmlformats.org/officeDocument/2006/relationships/hyperlink" Target="https://zakon.rada.gov.ua/laws/show/981-2022-%D0%BF" TargetMode="External"/><Relationship Id="rId155" Type="http://schemas.openxmlformats.org/officeDocument/2006/relationships/hyperlink" Target="https://zakon.rada.gov.ua/laws/show/321-2012-%D0%BF" TargetMode="External"/><Relationship Id="rId171" Type="http://schemas.openxmlformats.org/officeDocument/2006/relationships/hyperlink" Target="https://zakon.rada.gov.ua/laws/show/273-2002-%D0%BF" TargetMode="External"/><Relationship Id="rId176" Type="http://schemas.openxmlformats.org/officeDocument/2006/relationships/hyperlink" Target="https://zakon.rada.gov.ua/laws/show/170-2017-%D0%BF" TargetMode="External"/><Relationship Id="rId192" Type="http://schemas.openxmlformats.org/officeDocument/2006/relationships/hyperlink" Target="https://zakon.rada.gov.ua/laws/show/342-2005-%D0%BF" TargetMode="External"/><Relationship Id="rId197" Type="http://schemas.openxmlformats.org/officeDocument/2006/relationships/hyperlink" Target="https://zakon.rada.gov.ua/laws/show/342-2005-%D0%BF" TargetMode="External"/><Relationship Id="rId206" Type="http://schemas.openxmlformats.org/officeDocument/2006/relationships/hyperlink" Target="https://zakon.rada.gov.ua/laws/show/1150-2003-%D0%BF" TargetMode="External"/><Relationship Id="rId227" Type="http://schemas.openxmlformats.org/officeDocument/2006/relationships/hyperlink" Target="https://zakon.rada.gov.ua/laws/show/994-2004-%D0%BF" TargetMode="External"/><Relationship Id="rId201" Type="http://schemas.openxmlformats.org/officeDocument/2006/relationships/hyperlink" Target="https://zakon.rada.gov.ua/laws/show/342-2005-%D0%BF" TargetMode="External"/><Relationship Id="rId222" Type="http://schemas.openxmlformats.org/officeDocument/2006/relationships/hyperlink" Target="https://zakon.rada.gov.ua/laws/show/1758-2004-%D0%BF" TargetMode="External"/><Relationship Id="rId12" Type="http://schemas.openxmlformats.org/officeDocument/2006/relationships/hyperlink" Target="https://zakon.rada.gov.ua/laws/show/1414-98-%D0%BF" TargetMode="External"/><Relationship Id="rId17" Type="http://schemas.openxmlformats.org/officeDocument/2006/relationships/hyperlink" Target="https://zakon.rada.gov.ua/laws/show/273-2002-%D0%BF" TargetMode="External"/><Relationship Id="rId33" Type="http://schemas.openxmlformats.org/officeDocument/2006/relationships/hyperlink" Target="https://zakon.rada.gov.ua/laws/show/994-2004-%D0%BF" TargetMode="External"/><Relationship Id="rId38" Type="http://schemas.openxmlformats.org/officeDocument/2006/relationships/hyperlink" Target="https://zakon.rada.gov.ua/laws/show/342-2005-%D0%BF" TargetMode="External"/><Relationship Id="rId59" Type="http://schemas.openxmlformats.org/officeDocument/2006/relationships/hyperlink" Target="https://zakon.rada.gov.ua/laws/show/485-2009-%D0%BF" TargetMode="External"/><Relationship Id="rId103" Type="http://schemas.openxmlformats.org/officeDocument/2006/relationships/hyperlink" Target="https://zakon.rada.gov.ua/laws/show/333-2009-%D0%BF" TargetMode="External"/><Relationship Id="rId108" Type="http://schemas.openxmlformats.org/officeDocument/2006/relationships/hyperlink" Target="https://zakon.rada.gov.ua/laws/show/898-95-%D0%BF" TargetMode="External"/><Relationship Id="rId124" Type="http://schemas.openxmlformats.org/officeDocument/2006/relationships/hyperlink" Target="https://zakon.rada.gov.ua/laws/show/889-2013-%D0%BF" TargetMode="External"/><Relationship Id="rId129" Type="http://schemas.openxmlformats.org/officeDocument/2006/relationships/hyperlink" Target="https://zakon.rada.gov.ua/laws/show/481-2021-%D0%BF" TargetMode="External"/><Relationship Id="rId54" Type="http://schemas.openxmlformats.org/officeDocument/2006/relationships/hyperlink" Target="https://zakon.rada.gov.ua/laws/show/1139/2008" TargetMode="External"/><Relationship Id="rId70" Type="http://schemas.openxmlformats.org/officeDocument/2006/relationships/hyperlink" Target="https://zakon.rada.gov.ua/laws/show/889-2013-%D0%BF" TargetMode="External"/><Relationship Id="rId75" Type="http://schemas.openxmlformats.org/officeDocument/2006/relationships/hyperlink" Target="https://zakon.rada.gov.ua/laws/show/170-2017-%D0%BF" TargetMode="External"/><Relationship Id="rId91" Type="http://schemas.openxmlformats.org/officeDocument/2006/relationships/hyperlink" Target="https://zakon.rada.gov.ua/laws/show/481-2021-%D0%BF" TargetMode="External"/><Relationship Id="rId96" Type="http://schemas.openxmlformats.org/officeDocument/2006/relationships/hyperlink" Target="https://zakon.rada.gov.ua/laws/show/134-2019-%D0%BF" TargetMode="External"/><Relationship Id="rId140" Type="http://schemas.openxmlformats.org/officeDocument/2006/relationships/hyperlink" Target="https://zakon.rada.gov.ua/laws/show/z1512-13" TargetMode="External"/><Relationship Id="rId145" Type="http://schemas.openxmlformats.org/officeDocument/2006/relationships/hyperlink" Target="https://zakon.rada.gov.ua/laws/show/660-2006-%D0%BF" TargetMode="External"/><Relationship Id="rId161" Type="http://schemas.openxmlformats.org/officeDocument/2006/relationships/hyperlink" Target="https://zakon.rada.gov.ua/laws/show/916-2019-%D0%BF" TargetMode="External"/><Relationship Id="rId166" Type="http://schemas.openxmlformats.org/officeDocument/2006/relationships/hyperlink" Target="https://zakon.rada.gov.ua/laws/show/1034-2018-%D0%BF" TargetMode="External"/><Relationship Id="rId182" Type="http://schemas.openxmlformats.org/officeDocument/2006/relationships/hyperlink" Target="https://zakon.rada.gov.ua/laws/show/955-2008-%D0%BF" TargetMode="External"/><Relationship Id="rId187" Type="http://schemas.openxmlformats.org/officeDocument/2006/relationships/hyperlink" Target="https://zakon.rada.gov.ua/laws/show/342-2005-%D0%BF" TargetMode="External"/><Relationship Id="rId217" Type="http://schemas.openxmlformats.org/officeDocument/2006/relationships/hyperlink" Target="https://zakon.rada.gov.ua/laws/show/394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-97-%D0%BF" TargetMode="External"/><Relationship Id="rId212" Type="http://schemas.openxmlformats.org/officeDocument/2006/relationships/hyperlink" Target="https://zakon.rada.gov.ua/laws/show/394-2017-%D0%BF" TargetMode="External"/><Relationship Id="rId233" Type="http://schemas.openxmlformats.org/officeDocument/2006/relationships/hyperlink" Target="https://zakon.rada.gov.ua/laws/show/1161-2019-%D0%BF" TargetMode="External"/><Relationship Id="rId23" Type="http://schemas.openxmlformats.org/officeDocument/2006/relationships/hyperlink" Target="https://zakon.rada.gov.ua/laws/show/719-2003-%D0%BF" TargetMode="External"/><Relationship Id="rId28" Type="http://schemas.openxmlformats.org/officeDocument/2006/relationships/hyperlink" Target="https://zakon.rada.gov.ua/laws/show/578-2004-%D0%BF" TargetMode="External"/><Relationship Id="rId49" Type="http://schemas.openxmlformats.org/officeDocument/2006/relationships/hyperlink" Target="https://zakon.rada.gov.ua/laws/show/276-2008-%D0%BF" TargetMode="External"/><Relationship Id="rId114" Type="http://schemas.openxmlformats.org/officeDocument/2006/relationships/hyperlink" Target="https://zakon.rada.gov.ua/laws/show/1155-2012-%D0%BF" TargetMode="External"/><Relationship Id="rId119" Type="http://schemas.openxmlformats.org/officeDocument/2006/relationships/hyperlink" Target="https://zakon.rada.gov.ua/laws/show/524-2009-%D0%BF" TargetMode="External"/><Relationship Id="rId44" Type="http://schemas.openxmlformats.org/officeDocument/2006/relationships/hyperlink" Target="https://zakon.rada.gov.ua/laws/show/1700-2006-%D0%BF" TargetMode="External"/><Relationship Id="rId60" Type="http://schemas.openxmlformats.org/officeDocument/2006/relationships/hyperlink" Target="https://zakon.rada.gov.ua/laws/show/524-2009-%D0%BF" TargetMode="External"/><Relationship Id="rId65" Type="http://schemas.openxmlformats.org/officeDocument/2006/relationships/hyperlink" Target="https://zakon.rada.gov.ua/laws/show/853-2011-%D0%BF" TargetMode="External"/><Relationship Id="rId81" Type="http://schemas.openxmlformats.org/officeDocument/2006/relationships/hyperlink" Target="https://zakon.rada.gov.ua/laws/show/418-2019-%D0%BF" TargetMode="External"/><Relationship Id="rId86" Type="http://schemas.openxmlformats.org/officeDocument/2006/relationships/hyperlink" Target="https://zakon.rada.gov.ua/laws/show/995-2020-%D0%BF" TargetMode="External"/><Relationship Id="rId130" Type="http://schemas.openxmlformats.org/officeDocument/2006/relationships/hyperlink" Target="https://zakon.rada.gov.ua/laws/show/1325-2007-%D0%BF" TargetMode="External"/><Relationship Id="rId135" Type="http://schemas.openxmlformats.org/officeDocument/2006/relationships/hyperlink" Target="https://zakon.rada.gov.ua/laws/show/273-2002-%D0%BF" TargetMode="External"/><Relationship Id="rId151" Type="http://schemas.openxmlformats.org/officeDocument/2006/relationships/hyperlink" Target="https://zakon.rada.gov.ua/laws/show/35-2021-%D0%BF" TargetMode="External"/><Relationship Id="rId156" Type="http://schemas.openxmlformats.org/officeDocument/2006/relationships/hyperlink" Target="https://zakon.rada.gov.ua/laws/show/454-2022-%D0%BF" TargetMode="External"/><Relationship Id="rId177" Type="http://schemas.openxmlformats.org/officeDocument/2006/relationships/hyperlink" Target="https://zakon.rada.gov.ua/laws/show/425-2017-%D0%BF" TargetMode="External"/><Relationship Id="rId198" Type="http://schemas.openxmlformats.org/officeDocument/2006/relationships/hyperlink" Target="https://zakon.rada.gov.ua/laws/show/342-2005-%D0%BF" TargetMode="External"/><Relationship Id="rId172" Type="http://schemas.openxmlformats.org/officeDocument/2006/relationships/hyperlink" Target="https://zakon.rada.gov.ua/laws/show/273-2002-%D0%BF" TargetMode="External"/><Relationship Id="rId193" Type="http://schemas.openxmlformats.org/officeDocument/2006/relationships/hyperlink" Target="https://zakon.rada.gov.ua/laws/show/342-2005-%D0%BF" TargetMode="External"/><Relationship Id="rId202" Type="http://schemas.openxmlformats.org/officeDocument/2006/relationships/hyperlink" Target="https://zakon.rada.gov.ua/laws/show/342-2005-%D0%BF" TargetMode="External"/><Relationship Id="rId207" Type="http://schemas.openxmlformats.org/officeDocument/2006/relationships/hyperlink" Target="https://zakon.rada.gov.ua/laws/show/994-2004-%D0%BF" TargetMode="External"/><Relationship Id="rId223" Type="http://schemas.openxmlformats.org/officeDocument/2006/relationships/hyperlink" Target="https://zakon.rada.gov.ua/laws/show/342-2005-%D0%BF" TargetMode="External"/><Relationship Id="rId228" Type="http://schemas.openxmlformats.org/officeDocument/2006/relationships/hyperlink" Target="https://zakon.rada.gov.ua/laws/show/1034-2018-%D0%BF" TargetMode="External"/><Relationship Id="rId13" Type="http://schemas.openxmlformats.org/officeDocument/2006/relationships/hyperlink" Target="https://zakon.rada.gov.ua/laws/show/1887-98-%D0%BF" TargetMode="External"/><Relationship Id="rId18" Type="http://schemas.openxmlformats.org/officeDocument/2006/relationships/hyperlink" Target="https://zakon.rada.gov.ua/laws/show/362-2002-%D0%BF" TargetMode="External"/><Relationship Id="rId39" Type="http://schemas.openxmlformats.org/officeDocument/2006/relationships/hyperlink" Target="https://zakon.rada.gov.ua/laws/show/745-2005-%D0%BF" TargetMode="External"/><Relationship Id="rId109" Type="http://schemas.openxmlformats.org/officeDocument/2006/relationships/hyperlink" Target="https://zakon.rada.gov.ua/laws/show/4-96-%D0%BF" TargetMode="External"/><Relationship Id="rId34" Type="http://schemas.openxmlformats.org/officeDocument/2006/relationships/hyperlink" Target="https://zakon.rada.gov.ua/laws/show/1359-2004-%D0%BF" TargetMode="External"/><Relationship Id="rId50" Type="http://schemas.openxmlformats.org/officeDocument/2006/relationships/hyperlink" Target="https://zakon.rada.gov.ua/laws/show/346-2008-%D0%BF" TargetMode="External"/><Relationship Id="rId55" Type="http://schemas.openxmlformats.org/officeDocument/2006/relationships/hyperlink" Target="https://zakon.rada.gov.ua/laws/show/977-2008-%D0%BF" TargetMode="External"/><Relationship Id="rId76" Type="http://schemas.openxmlformats.org/officeDocument/2006/relationships/hyperlink" Target="https://zakon.rada.gov.ua/laws/show/394-2017-%D0%BF" TargetMode="External"/><Relationship Id="rId97" Type="http://schemas.openxmlformats.org/officeDocument/2006/relationships/hyperlink" Target="https://zakon.rada.gov.ua/laws/show/1358-2020-%D0%BF" TargetMode="External"/><Relationship Id="rId104" Type="http://schemas.openxmlformats.org/officeDocument/2006/relationships/hyperlink" Target="https://zakon.rada.gov.ua/laws/show/109-95-%D0%BF" TargetMode="External"/><Relationship Id="rId120" Type="http://schemas.openxmlformats.org/officeDocument/2006/relationships/hyperlink" Target="https://zakon.rada.gov.ua/laws/show/1034-2018-%D0%BF" TargetMode="External"/><Relationship Id="rId125" Type="http://schemas.openxmlformats.org/officeDocument/2006/relationships/hyperlink" Target="https://zakon.rada.gov.ua/laws/show/z0500-17" TargetMode="External"/><Relationship Id="rId141" Type="http://schemas.openxmlformats.org/officeDocument/2006/relationships/hyperlink" Target="https://zakon.rada.gov.ua/laws/show/1068-2003-%D0%BF" TargetMode="External"/><Relationship Id="rId146" Type="http://schemas.openxmlformats.org/officeDocument/2006/relationships/hyperlink" Target="https://zakon.rada.gov.ua/laws/show/158-2002-%D0%BF" TargetMode="External"/><Relationship Id="rId167" Type="http://schemas.openxmlformats.org/officeDocument/2006/relationships/hyperlink" Target="https://zakon.rada.gov.ua/laws/show/1034-2018-%D0%BF" TargetMode="External"/><Relationship Id="rId188" Type="http://schemas.openxmlformats.org/officeDocument/2006/relationships/hyperlink" Target="https://zakon.rada.gov.ua/laws/show/342-2005-%D0%BF" TargetMode="External"/><Relationship Id="rId7" Type="http://schemas.openxmlformats.org/officeDocument/2006/relationships/hyperlink" Target="https://zakon.rada.gov.ua/laws/show/743-97-%D0%BF" TargetMode="External"/><Relationship Id="rId71" Type="http://schemas.openxmlformats.org/officeDocument/2006/relationships/hyperlink" Target="https://zakon.rada.gov.ua/laws/show/262-2014-%D0%BF" TargetMode="External"/><Relationship Id="rId92" Type="http://schemas.openxmlformats.org/officeDocument/2006/relationships/hyperlink" Target="https://zakon.rada.gov.ua/laws/show/223-2022-%D0%BF" TargetMode="External"/><Relationship Id="rId162" Type="http://schemas.openxmlformats.org/officeDocument/2006/relationships/hyperlink" Target="https://zakon.rada.gov.ua/laws/show/1034-2018-%D0%BF" TargetMode="External"/><Relationship Id="rId183" Type="http://schemas.openxmlformats.org/officeDocument/2006/relationships/hyperlink" Target="https://zakon.rada.gov.ua/laws/show/394-2017-%D0%BF" TargetMode="External"/><Relationship Id="rId213" Type="http://schemas.openxmlformats.org/officeDocument/2006/relationships/hyperlink" Target="https://zakon.rada.gov.ua/laws/show/394-2017-%D0%BF" TargetMode="External"/><Relationship Id="rId218" Type="http://schemas.openxmlformats.org/officeDocument/2006/relationships/hyperlink" Target="https://zakon.rada.gov.ua/laws/show/240-2015-%D0%BF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712-2004-%D0%BF" TargetMode="External"/><Relationship Id="rId24" Type="http://schemas.openxmlformats.org/officeDocument/2006/relationships/hyperlink" Target="https://zakon.rada.gov.ua/laws/show/1068-2003-%D0%BF" TargetMode="External"/><Relationship Id="rId40" Type="http://schemas.openxmlformats.org/officeDocument/2006/relationships/hyperlink" Target="https://zakon.rada.gov.ua/laws/show/660-2006-%D0%BF" TargetMode="External"/><Relationship Id="rId45" Type="http://schemas.openxmlformats.org/officeDocument/2006/relationships/hyperlink" Target="https://zakon.rada.gov.ua/laws/show/845-2007-%D0%BF" TargetMode="External"/><Relationship Id="rId66" Type="http://schemas.openxmlformats.org/officeDocument/2006/relationships/hyperlink" Target="https://zakon.rada.gov.ua/laws/show/35-2012-%D0%BF" TargetMode="External"/><Relationship Id="rId87" Type="http://schemas.openxmlformats.org/officeDocument/2006/relationships/hyperlink" Target="https://zakon.rada.gov.ua/laws/show/1027-2020-%D0%BF" TargetMode="External"/><Relationship Id="rId110" Type="http://schemas.openxmlformats.org/officeDocument/2006/relationships/hyperlink" Target="https://zakon.rada.gov.ua/laws/show/281-96-%D0%BF" TargetMode="External"/><Relationship Id="rId115" Type="http://schemas.openxmlformats.org/officeDocument/2006/relationships/hyperlink" Target="https://zakon.rada.gov.ua/laws/show/916-2019-%D0%BF" TargetMode="External"/><Relationship Id="rId131" Type="http://schemas.openxmlformats.org/officeDocument/2006/relationships/hyperlink" Target="https://zakon.rada.gov.ua/laws/show/1155-2012-%D0%BF" TargetMode="External"/><Relationship Id="rId136" Type="http://schemas.openxmlformats.org/officeDocument/2006/relationships/hyperlink" Target="https://zakon.rada.gov.ua/laws/show/105-2003-%D0%BF" TargetMode="External"/><Relationship Id="rId157" Type="http://schemas.openxmlformats.org/officeDocument/2006/relationships/hyperlink" Target="https://zakon.rada.gov.ua/laws/show/158-2002-%D0%BF" TargetMode="External"/><Relationship Id="rId178" Type="http://schemas.openxmlformats.org/officeDocument/2006/relationships/hyperlink" Target="https://zakon.rada.gov.ua/laws/show/89-2018-%D0%BF" TargetMode="External"/><Relationship Id="rId61" Type="http://schemas.openxmlformats.org/officeDocument/2006/relationships/hyperlink" Target="https://zakon.rada.gov.ua/laws/show/700-2009-%D0%BF" TargetMode="External"/><Relationship Id="rId82" Type="http://schemas.openxmlformats.org/officeDocument/2006/relationships/hyperlink" Target="https://zakon.rada.gov.ua/laws/show/916-2019-%D0%BF" TargetMode="External"/><Relationship Id="rId152" Type="http://schemas.openxmlformats.org/officeDocument/2006/relationships/hyperlink" Target="https://zakon.rada.gov.ua/laws/show/35-2021-%D0%BF" TargetMode="External"/><Relationship Id="rId173" Type="http://schemas.openxmlformats.org/officeDocument/2006/relationships/hyperlink" Target="https://zakon.rada.gov.ua/laws/show/394-2017-%D0%BF" TargetMode="External"/><Relationship Id="rId194" Type="http://schemas.openxmlformats.org/officeDocument/2006/relationships/hyperlink" Target="https://zakon.rada.gov.ua/laws/show/342-2005-%D0%BF" TargetMode="External"/><Relationship Id="rId199" Type="http://schemas.openxmlformats.org/officeDocument/2006/relationships/hyperlink" Target="https://zakon.rada.gov.ua/laws/show/342-2005-%D0%BF" TargetMode="External"/><Relationship Id="rId203" Type="http://schemas.openxmlformats.org/officeDocument/2006/relationships/hyperlink" Target="https://zakon.rada.gov.ua/laws/show/342-2005-%D0%BF" TargetMode="External"/><Relationship Id="rId208" Type="http://schemas.openxmlformats.org/officeDocument/2006/relationships/hyperlink" Target="https://zakon.rada.gov.ua/laws/show/660-2006-%D0%BF" TargetMode="External"/><Relationship Id="rId229" Type="http://schemas.openxmlformats.org/officeDocument/2006/relationships/hyperlink" Target="https://zakon.rada.gov.ua/laws/show/1325-2007-%D0%BF" TargetMode="External"/><Relationship Id="rId19" Type="http://schemas.openxmlformats.org/officeDocument/2006/relationships/hyperlink" Target="https://zakon.rada.gov.ua/laws/show/1057-2002-%D0%BF" TargetMode="External"/><Relationship Id="rId224" Type="http://schemas.openxmlformats.org/officeDocument/2006/relationships/hyperlink" Target="https://zakon.rada.gov.ua/laws/show/1758-2004-%D0%BF" TargetMode="External"/><Relationship Id="rId14" Type="http://schemas.openxmlformats.org/officeDocument/2006/relationships/hyperlink" Target="https://zakon.rada.gov.ua/laws/show/1117-2000-%D0%BF" TargetMode="External"/><Relationship Id="rId30" Type="http://schemas.openxmlformats.org/officeDocument/2006/relationships/hyperlink" Target="https://zakon.rada.gov.ua/laws/show/763-2004-%D0%BF" TargetMode="External"/><Relationship Id="rId35" Type="http://schemas.openxmlformats.org/officeDocument/2006/relationships/hyperlink" Target="https://zakon.rada.gov.ua/laws/show/1758-2004-%D0%BF" TargetMode="External"/><Relationship Id="rId56" Type="http://schemas.openxmlformats.org/officeDocument/2006/relationships/hyperlink" Target="https://zakon.rada.gov.ua/laws/show/36-2009-%D0%BF" TargetMode="External"/><Relationship Id="rId77" Type="http://schemas.openxmlformats.org/officeDocument/2006/relationships/hyperlink" Target="https://zakon.rada.gov.ua/laws/show/425-2017-%D0%BF" TargetMode="External"/><Relationship Id="rId100" Type="http://schemas.openxmlformats.org/officeDocument/2006/relationships/hyperlink" Target="https://zakon.rada.gov.ua/laws/show/660-2006-%D0%BF" TargetMode="External"/><Relationship Id="rId105" Type="http://schemas.openxmlformats.org/officeDocument/2006/relationships/hyperlink" Target="https://zakon.rada.gov.ua/laws/show/326-95-%D0%BF" TargetMode="External"/><Relationship Id="rId126" Type="http://schemas.openxmlformats.org/officeDocument/2006/relationships/hyperlink" Target="https://zakon.rada.gov.ua/laws/show/874-2007-%D0%BF" TargetMode="External"/><Relationship Id="rId147" Type="http://schemas.openxmlformats.org/officeDocument/2006/relationships/hyperlink" Target="https://zakon.rada.gov.ua/laws/show/362-2002-%D0%BF" TargetMode="External"/><Relationship Id="rId168" Type="http://schemas.openxmlformats.org/officeDocument/2006/relationships/hyperlink" Target="https://zakon.rada.gov.ua/laws/show/660-2006-%D0%BF" TargetMode="External"/><Relationship Id="rId8" Type="http://schemas.openxmlformats.org/officeDocument/2006/relationships/hyperlink" Target="https://zakon.rada.gov.ua/laws/show/747-97-%D0%BF" TargetMode="External"/><Relationship Id="rId51" Type="http://schemas.openxmlformats.org/officeDocument/2006/relationships/hyperlink" Target="https://zakon.rada.gov.ua/laws/show/938-2008-%D0%BF" TargetMode="External"/><Relationship Id="rId72" Type="http://schemas.openxmlformats.org/officeDocument/2006/relationships/hyperlink" Target="https://zakon.rada.gov.ua/laws/show/73-2015-%D0%BF" TargetMode="External"/><Relationship Id="rId93" Type="http://schemas.openxmlformats.org/officeDocument/2006/relationships/hyperlink" Target="https://zakon.rada.gov.ua/laws/show/454-2022-%D0%BF" TargetMode="External"/><Relationship Id="rId98" Type="http://schemas.openxmlformats.org/officeDocument/2006/relationships/hyperlink" Target="https://zakon.rada.gov.ua/laws/show/567-98-%D0%BF" TargetMode="External"/><Relationship Id="rId121" Type="http://schemas.openxmlformats.org/officeDocument/2006/relationships/hyperlink" Target="https://zakon.rada.gov.ua/laws/show/1034-2018-%D0%BF" TargetMode="External"/><Relationship Id="rId142" Type="http://schemas.openxmlformats.org/officeDocument/2006/relationships/hyperlink" Target="https://zakon.rada.gov.ua/laws/show/1700-2006-%D0%BF" TargetMode="External"/><Relationship Id="rId163" Type="http://schemas.openxmlformats.org/officeDocument/2006/relationships/hyperlink" Target="https://zakon.rada.gov.ua/laws/show/853-2011-%D0%BF" TargetMode="External"/><Relationship Id="rId184" Type="http://schemas.openxmlformats.org/officeDocument/2006/relationships/hyperlink" Target="https://zakon.rada.gov.ua/laws/show/342-2005-%D0%BF" TargetMode="External"/><Relationship Id="rId189" Type="http://schemas.openxmlformats.org/officeDocument/2006/relationships/hyperlink" Target="https://zakon.rada.gov.ua/laws/show/342-2005-%D0%BF" TargetMode="External"/><Relationship Id="rId219" Type="http://schemas.openxmlformats.org/officeDocument/2006/relationships/hyperlink" Target="https://zakon.rada.gov.ua/laws/show/293-97-%D0%B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zakon.rada.gov.ua/laws/show/394-2017-%D0%BF" TargetMode="External"/><Relationship Id="rId230" Type="http://schemas.openxmlformats.org/officeDocument/2006/relationships/hyperlink" Target="https://zakon.rada.gov.ua/laws/show/265-2005-%D0%BF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zakon.rada.gov.ua/laws/show/1150-2003-%D0%BF" TargetMode="External"/><Relationship Id="rId46" Type="http://schemas.openxmlformats.org/officeDocument/2006/relationships/hyperlink" Target="https://zakon.rada.gov.ua/laws/show/874-2007-%D0%BF" TargetMode="External"/><Relationship Id="rId67" Type="http://schemas.openxmlformats.org/officeDocument/2006/relationships/hyperlink" Target="https://zakon.rada.gov.ua/laws/show/718-2012-%D0%BF" TargetMode="External"/><Relationship Id="rId116" Type="http://schemas.openxmlformats.org/officeDocument/2006/relationships/hyperlink" Target="https://zakon.rada.gov.ua/laws/show/1887-98-%D0%BF" TargetMode="External"/><Relationship Id="rId137" Type="http://schemas.openxmlformats.org/officeDocument/2006/relationships/hyperlink" Target="https://zakon.rada.gov.ua/laws/show/1758-2004-%D0%BF" TargetMode="External"/><Relationship Id="rId158" Type="http://schemas.openxmlformats.org/officeDocument/2006/relationships/hyperlink" Target="https://zakon.rada.gov.ua/laws/show/35-2012-%D0%BF" TargetMode="External"/><Relationship Id="rId20" Type="http://schemas.openxmlformats.org/officeDocument/2006/relationships/hyperlink" Target="https://zakon.rada.gov.ua/laws/show/1978-2002-%D0%BF" TargetMode="External"/><Relationship Id="rId41" Type="http://schemas.openxmlformats.org/officeDocument/2006/relationships/hyperlink" Target="https://zakon.rada.gov.ua/laws/show/673-2006-%D0%BF" TargetMode="External"/><Relationship Id="rId62" Type="http://schemas.openxmlformats.org/officeDocument/2006/relationships/hyperlink" Target="https://zakon.rada.gov.ua/laws/show/675-2010-%D0%BF" TargetMode="External"/><Relationship Id="rId83" Type="http://schemas.openxmlformats.org/officeDocument/2006/relationships/hyperlink" Target="https://zakon.rada.gov.ua/laws/show/987-2019-%D0%BF" TargetMode="External"/><Relationship Id="rId88" Type="http://schemas.openxmlformats.org/officeDocument/2006/relationships/hyperlink" Target="https://zakon.rada.gov.ua/laws/show/1358-2020-%D0%BF" TargetMode="External"/><Relationship Id="rId111" Type="http://schemas.openxmlformats.org/officeDocument/2006/relationships/hyperlink" Target="https://zakon.rada.gov.ua/laws/show/499-96-%D0%BF" TargetMode="External"/><Relationship Id="rId132" Type="http://schemas.openxmlformats.org/officeDocument/2006/relationships/hyperlink" Target="https://zakon.rada.gov.ua/laws/show/987-2019-%D0%BF" TargetMode="External"/><Relationship Id="rId153" Type="http://schemas.openxmlformats.org/officeDocument/2006/relationships/hyperlink" Target="https://zakon.rada.gov.ua/laws/show/170-2017-%D0%BF" TargetMode="External"/><Relationship Id="rId174" Type="http://schemas.openxmlformats.org/officeDocument/2006/relationships/hyperlink" Target="https://zakon.rada.gov.ua/laws/show/394-2017-%D0%BF" TargetMode="External"/><Relationship Id="rId179" Type="http://schemas.openxmlformats.org/officeDocument/2006/relationships/hyperlink" Target="https://zakon.rada.gov.ua/laws/show/418-2019-%D0%BF" TargetMode="External"/><Relationship Id="rId195" Type="http://schemas.openxmlformats.org/officeDocument/2006/relationships/hyperlink" Target="https://zakon.rada.gov.ua/laws/show/342-2005-%D0%BF" TargetMode="External"/><Relationship Id="rId209" Type="http://schemas.openxmlformats.org/officeDocument/2006/relationships/hyperlink" Target="https://zakon.rada.gov.ua/laws/show/660-2006-%D0%BF" TargetMode="External"/><Relationship Id="rId190" Type="http://schemas.openxmlformats.org/officeDocument/2006/relationships/hyperlink" Target="https://zakon.rada.gov.ua/laws/show/342-2005-%D0%BF" TargetMode="External"/><Relationship Id="rId204" Type="http://schemas.openxmlformats.org/officeDocument/2006/relationships/hyperlink" Target="https://zakon.rada.gov.ua/laws/show/394-2017-%D0%BF" TargetMode="External"/><Relationship Id="rId220" Type="http://schemas.openxmlformats.org/officeDocument/2006/relationships/hyperlink" Target="https://zakon.rada.gov.ua/laws/show/394-2017-%D0%BF" TargetMode="External"/><Relationship Id="rId225" Type="http://schemas.openxmlformats.org/officeDocument/2006/relationships/hyperlink" Target="https://zakon.rada.gov.ua/laws/show/832-2004-%D0%BF" TargetMode="External"/><Relationship Id="rId15" Type="http://schemas.openxmlformats.org/officeDocument/2006/relationships/hyperlink" Target="https://zakon.rada.gov.ua/laws/show/1499-2001-%D0%BF" TargetMode="External"/><Relationship Id="rId36" Type="http://schemas.openxmlformats.org/officeDocument/2006/relationships/hyperlink" Target="https://zakon.rada.gov.ua/laws/show/265-2005-%D0%BF" TargetMode="External"/><Relationship Id="rId57" Type="http://schemas.openxmlformats.org/officeDocument/2006/relationships/hyperlink" Target="https://zakon.rada.gov.ua/laws/show/278-2009-%D0%BF" TargetMode="External"/><Relationship Id="rId106" Type="http://schemas.openxmlformats.org/officeDocument/2006/relationships/hyperlink" Target="https://zakon.rada.gov.ua/laws/show/418-95-%D0%BF" TargetMode="External"/><Relationship Id="rId127" Type="http://schemas.openxmlformats.org/officeDocument/2006/relationships/hyperlink" Target="https://zakon.rada.gov.ua/laws/show/1325-2007-%D0%BF" TargetMode="External"/><Relationship Id="rId10" Type="http://schemas.openxmlformats.org/officeDocument/2006/relationships/hyperlink" Target="https://zakon.rada.gov.ua/laws/show/567-98-%D0%BF" TargetMode="External"/><Relationship Id="rId31" Type="http://schemas.openxmlformats.org/officeDocument/2006/relationships/hyperlink" Target="https://zakon.rada.gov.ua/laws/show/832-2004-%D0%BF" TargetMode="External"/><Relationship Id="rId52" Type="http://schemas.openxmlformats.org/officeDocument/2006/relationships/hyperlink" Target="https://zakon.rada.gov.ua/laws/show/955-2008-%D0%BF" TargetMode="External"/><Relationship Id="rId73" Type="http://schemas.openxmlformats.org/officeDocument/2006/relationships/hyperlink" Target="https://zakon.rada.gov.ua/laws/show/240-2015-%D0%BF" TargetMode="External"/><Relationship Id="rId78" Type="http://schemas.openxmlformats.org/officeDocument/2006/relationships/hyperlink" Target="https://zakon.rada.gov.ua/laws/show/89-2018-%D0%BF" TargetMode="External"/><Relationship Id="rId94" Type="http://schemas.openxmlformats.org/officeDocument/2006/relationships/hyperlink" Target="https://zakon.rada.gov.ua/laws/show/981-2022-%D0%BF" TargetMode="External"/><Relationship Id="rId99" Type="http://schemas.openxmlformats.org/officeDocument/2006/relationships/hyperlink" Target="https://zakon.rada.gov.ua/laws/show/158-2002-%D0%BF" TargetMode="External"/><Relationship Id="rId101" Type="http://schemas.openxmlformats.org/officeDocument/2006/relationships/hyperlink" Target="https://zakon.rada.gov.ua/laws/show/223-2022-%D0%BF" TargetMode="External"/><Relationship Id="rId122" Type="http://schemas.openxmlformats.org/officeDocument/2006/relationships/hyperlink" Target="https://zakon.rada.gov.ua/laws/show/z0577-18" TargetMode="External"/><Relationship Id="rId143" Type="http://schemas.openxmlformats.org/officeDocument/2006/relationships/hyperlink" Target="https://zakon.rada.gov.ua/laws/show/974-2004-%D0%BF" TargetMode="External"/><Relationship Id="rId148" Type="http://schemas.openxmlformats.org/officeDocument/2006/relationships/hyperlink" Target="https://zakon.rada.gov.ua/laws/show/1057-2002-%D0%BF" TargetMode="External"/><Relationship Id="rId164" Type="http://schemas.openxmlformats.org/officeDocument/2006/relationships/hyperlink" Target="https://zakon.rada.gov.ua/laws/show/262-2014-%D0%BF" TargetMode="External"/><Relationship Id="rId169" Type="http://schemas.openxmlformats.org/officeDocument/2006/relationships/hyperlink" Target="https://zakon.rada.gov.ua/laws/show/273-2002-%D0%BF" TargetMode="External"/><Relationship Id="rId185" Type="http://schemas.openxmlformats.org/officeDocument/2006/relationships/hyperlink" Target="https://zakon.rada.gov.ua/laws/show/342-2005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96-98-%D0%BF" TargetMode="External"/><Relationship Id="rId180" Type="http://schemas.openxmlformats.org/officeDocument/2006/relationships/hyperlink" Target="https://zakon.rada.gov.ua/laws/show/649-2020-%D0%BF" TargetMode="External"/><Relationship Id="rId210" Type="http://schemas.openxmlformats.org/officeDocument/2006/relationships/hyperlink" Target="https://zakon.rada.gov.ua/laws/show/240-2015-%D0%BF" TargetMode="External"/><Relationship Id="rId215" Type="http://schemas.openxmlformats.org/officeDocument/2006/relationships/hyperlink" Target="https://zakon.rada.gov.ua/laws/show/276-2008-%D0%BF" TargetMode="External"/><Relationship Id="rId26" Type="http://schemas.openxmlformats.org/officeDocument/2006/relationships/hyperlink" Target="https://zakon.rada.gov.ua/laws/show/1351-2003-%D0%BF" TargetMode="External"/><Relationship Id="rId231" Type="http://schemas.openxmlformats.org/officeDocument/2006/relationships/hyperlink" Target="https://zakon.rada.gov.ua/laws/show/853-2011-%D0%BF" TargetMode="External"/><Relationship Id="rId47" Type="http://schemas.openxmlformats.org/officeDocument/2006/relationships/hyperlink" Target="https://zakon.rada.gov.ua/laws/show/1161-2007-%D0%BF" TargetMode="External"/><Relationship Id="rId68" Type="http://schemas.openxmlformats.org/officeDocument/2006/relationships/hyperlink" Target="https://zakon.rada.gov.ua/laws/show/1155-2012-%D0%BF" TargetMode="External"/><Relationship Id="rId89" Type="http://schemas.openxmlformats.org/officeDocument/2006/relationships/hyperlink" Target="https://zakon.rada.gov.ua/laws/show/35-2021-%D0%BF" TargetMode="External"/><Relationship Id="rId112" Type="http://schemas.openxmlformats.org/officeDocument/2006/relationships/hyperlink" Target="https://zakon.rada.gov.ua/laws/show/905-96-%D0%BF" TargetMode="External"/><Relationship Id="rId133" Type="http://schemas.openxmlformats.org/officeDocument/2006/relationships/hyperlink" Target="https://zakon.rada.gov.ua/laws/show/407-2013-%D0%BF" TargetMode="External"/><Relationship Id="rId154" Type="http://schemas.openxmlformats.org/officeDocument/2006/relationships/hyperlink" Target="https://zakon.rada.gov.ua/laws/show/1034-2018-%D0%BF" TargetMode="External"/><Relationship Id="rId175" Type="http://schemas.openxmlformats.org/officeDocument/2006/relationships/hyperlink" Target="https://zakon.rada.gov.ua/laws/show/1351-2003-%D0%BF" TargetMode="External"/><Relationship Id="rId196" Type="http://schemas.openxmlformats.org/officeDocument/2006/relationships/hyperlink" Target="https://zakon.rada.gov.ua/laws/show/342-2005-%D0%BF" TargetMode="External"/><Relationship Id="rId200" Type="http://schemas.openxmlformats.org/officeDocument/2006/relationships/hyperlink" Target="https://zakon.rada.gov.ua/laws/show/342-2005-%D0%BF" TargetMode="External"/><Relationship Id="rId16" Type="http://schemas.openxmlformats.org/officeDocument/2006/relationships/hyperlink" Target="https://zakon.rada.gov.ua/laws/show/158-2002-%D0%BF" TargetMode="External"/><Relationship Id="rId221" Type="http://schemas.openxmlformats.org/officeDocument/2006/relationships/hyperlink" Target="https://zakon.rada.gov.ua/laws/show/1758-2004-%D0%BF" TargetMode="External"/><Relationship Id="rId37" Type="http://schemas.openxmlformats.org/officeDocument/2006/relationships/hyperlink" Target="https://zakon.rada.gov.ua/laws/show/316-2005-%D0%BF" TargetMode="External"/><Relationship Id="rId58" Type="http://schemas.openxmlformats.org/officeDocument/2006/relationships/hyperlink" Target="https://zakon.rada.gov.ua/laws/show/333-2009-%D0%BF" TargetMode="External"/><Relationship Id="rId79" Type="http://schemas.openxmlformats.org/officeDocument/2006/relationships/hyperlink" Target="https://zakon.rada.gov.ua/laws/show/1034-2018-%D0%BF" TargetMode="External"/><Relationship Id="rId102" Type="http://schemas.openxmlformats.org/officeDocument/2006/relationships/hyperlink" Target="https://zakon.rada.gov.ua/laws/show/660-2006-%D0%BF" TargetMode="External"/><Relationship Id="rId123" Type="http://schemas.openxmlformats.org/officeDocument/2006/relationships/hyperlink" Target="https://zakon.rada.gov.ua/laws/show/718-2012-%D0%BF" TargetMode="External"/><Relationship Id="rId144" Type="http://schemas.openxmlformats.org/officeDocument/2006/relationships/hyperlink" Target="https://zakon.rada.gov.ua/laws/show/660-2006-%D0%BF" TargetMode="External"/><Relationship Id="rId90" Type="http://schemas.openxmlformats.org/officeDocument/2006/relationships/hyperlink" Target="https://zakon.rada.gov.ua/laws/show/181-2021-%D0%BF" TargetMode="External"/><Relationship Id="rId165" Type="http://schemas.openxmlformats.org/officeDocument/2006/relationships/hyperlink" Target="https://zakon.rada.gov.ua/laws/show/995-2020-%D0%BF" TargetMode="External"/><Relationship Id="rId186" Type="http://schemas.openxmlformats.org/officeDocument/2006/relationships/hyperlink" Target="https://zakon.rada.gov.ua/laws/show/342-2005-%D0%BF" TargetMode="External"/><Relationship Id="rId211" Type="http://schemas.openxmlformats.org/officeDocument/2006/relationships/hyperlink" Target="https://zakon.rada.gov.ua/laws/show/265-2005-%D0%BF" TargetMode="External"/><Relationship Id="rId232" Type="http://schemas.openxmlformats.org/officeDocument/2006/relationships/hyperlink" Target="https://zakon.rada.gov.ua/laws/show/1034-2018-%D0%BF" TargetMode="External"/><Relationship Id="rId27" Type="http://schemas.openxmlformats.org/officeDocument/2006/relationships/hyperlink" Target="https://zakon.rada.gov.ua/laws/show/544-2004-%D0%BF" TargetMode="External"/><Relationship Id="rId48" Type="http://schemas.openxmlformats.org/officeDocument/2006/relationships/hyperlink" Target="https://zakon.rada.gov.ua/laws/show/1325-2007-%D0%BF" TargetMode="External"/><Relationship Id="rId69" Type="http://schemas.openxmlformats.org/officeDocument/2006/relationships/hyperlink" Target="https://zakon.rada.gov.ua/laws/show/407-2013-%D0%BF" TargetMode="External"/><Relationship Id="rId113" Type="http://schemas.openxmlformats.org/officeDocument/2006/relationships/hyperlink" Target="https://zakon.rada.gov.ua/laws/show/1333-96-%D0%BF" TargetMode="External"/><Relationship Id="rId134" Type="http://schemas.openxmlformats.org/officeDocument/2006/relationships/hyperlink" Target="https://zakon.rada.gov.ua/laws/show/96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7071</Words>
  <Characters>40308</Characters>
  <Application>Microsoft Office Word</Application>
  <DocSecurity>0</DocSecurity>
  <Lines>335</Lines>
  <Paragraphs>94</Paragraphs>
  <ScaleCrop>false</ScaleCrop>
  <Company/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Григор’єв Олександр Михайлович</dc:creator>
  <cp:keywords/>
  <dc:description/>
  <cp:lastModifiedBy>Григор’єв Олександр Михайлович</cp:lastModifiedBy>
  <cp:revision>2</cp:revision>
  <dcterms:created xsi:type="dcterms:W3CDTF">2022-11-22T07:24:00Z</dcterms:created>
  <dcterms:modified xsi:type="dcterms:W3CDTF">2022-11-22T07:25:00Z</dcterms:modified>
</cp:coreProperties>
</file>